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EA19" w14:textId="77777777" w:rsidR="0037093E" w:rsidRPr="00A160A6" w:rsidRDefault="0037093E" w:rsidP="0037093E">
      <w:pPr>
        <w:spacing w:line="360" w:lineRule="auto"/>
        <w:jc w:val="center"/>
        <w:outlineLvl w:val="0"/>
        <w:rPr>
          <w:rFonts w:ascii="Arial" w:hAnsi="Arial" w:cs="Arial"/>
          <w:b/>
          <w:sz w:val="20"/>
          <w:szCs w:val="20"/>
        </w:rPr>
      </w:pPr>
    </w:p>
    <w:p w14:paraId="47BDCFB0" w14:textId="77777777" w:rsidR="0037093E" w:rsidRPr="00A160A6" w:rsidRDefault="0037093E" w:rsidP="0037093E">
      <w:pPr>
        <w:spacing w:line="360" w:lineRule="auto"/>
        <w:jc w:val="center"/>
        <w:outlineLvl w:val="0"/>
        <w:rPr>
          <w:rFonts w:ascii="Arial" w:hAnsi="Arial" w:cs="Arial"/>
          <w:b/>
          <w:sz w:val="20"/>
          <w:szCs w:val="20"/>
        </w:rPr>
      </w:pPr>
    </w:p>
    <w:p w14:paraId="323C3A25" w14:textId="77777777" w:rsidR="0037093E" w:rsidRPr="00A160A6" w:rsidRDefault="0037093E" w:rsidP="0037093E">
      <w:pPr>
        <w:spacing w:line="360" w:lineRule="auto"/>
        <w:jc w:val="center"/>
        <w:outlineLvl w:val="0"/>
        <w:rPr>
          <w:rFonts w:ascii="Arial" w:hAnsi="Arial" w:cs="Arial"/>
          <w:b/>
          <w:sz w:val="20"/>
          <w:szCs w:val="20"/>
        </w:rPr>
      </w:pPr>
    </w:p>
    <w:p w14:paraId="5AC2EC9C" w14:textId="77777777" w:rsidR="0037093E" w:rsidRPr="00A160A6" w:rsidRDefault="0037093E" w:rsidP="0037093E">
      <w:pPr>
        <w:spacing w:line="360" w:lineRule="auto"/>
        <w:jc w:val="center"/>
        <w:outlineLvl w:val="0"/>
        <w:rPr>
          <w:rFonts w:ascii="Arial" w:hAnsi="Arial" w:cs="Arial"/>
          <w:b/>
          <w:sz w:val="20"/>
          <w:szCs w:val="20"/>
        </w:rPr>
      </w:pPr>
    </w:p>
    <w:p w14:paraId="0EB1A01C" w14:textId="77777777" w:rsidR="0037093E" w:rsidRPr="00A160A6" w:rsidRDefault="0037093E" w:rsidP="0037093E">
      <w:pPr>
        <w:spacing w:line="360" w:lineRule="auto"/>
        <w:jc w:val="center"/>
        <w:outlineLvl w:val="0"/>
        <w:rPr>
          <w:rFonts w:ascii="Arial" w:hAnsi="Arial" w:cs="Arial"/>
          <w:b/>
          <w:sz w:val="20"/>
          <w:szCs w:val="20"/>
        </w:rPr>
      </w:pPr>
    </w:p>
    <w:p w14:paraId="1DB5E018" w14:textId="77777777" w:rsidR="00EC2985" w:rsidRDefault="00EC2985" w:rsidP="00EC2985">
      <w:pPr>
        <w:pStyle w:val="Default"/>
      </w:pPr>
    </w:p>
    <w:p w14:paraId="3560E6FB" w14:textId="62525FC4" w:rsidR="00137DF7" w:rsidRPr="00A160A6" w:rsidRDefault="00EC2985" w:rsidP="00EC2985">
      <w:pPr>
        <w:jc w:val="center"/>
        <w:rPr>
          <w:rFonts w:ascii="Arial" w:hAnsi="Arial" w:cs="Arial"/>
          <w:sz w:val="20"/>
          <w:szCs w:val="20"/>
        </w:rPr>
      </w:pPr>
      <w:r>
        <w:rPr>
          <w:b/>
          <w:bCs/>
          <w:sz w:val="23"/>
          <w:szCs w:val="23"/>
        </w:rPr>
        <w:t>MODELLO DI DICHIARAZIONE DI CONFORMITÀ AGLI STANDARD SOCIALI MINIMI</w:t>
      </w:r>
    </w:p>
    <w:p w14:paraId="48A9AA24" w14:textId="2FF0F53B" w:rsidR="0037093E" w:rsidRPr="00A160A6" w:rsidRDefault="0037093E" w:rsidP="00B3747B">
      <w:pPr>
        <w:rPr>
          <w:rFonts w:ascii="Arial" w:hAnsi="Arial" w:cs="Arial"/>
          <w:sz w:val="20"/>
          <w:szCs w:val="20"/>
        </w:rPr>
      </w:pPr>
    </w:p>
    <w:p w14:paraId="49FC9D38" w14:textId="7B283D70" w:rsidR="0037093E" w:rsidRPr="00A160A6" w:rsidRDefault="0037093E" w:rsidP="00B3747B">
      <w:pPr>
        <w:rPr>
          <w:rFonts w:ascii="Arial" w:hAnsi="Arial" w:cs="Arial"/>
          <w:sz w:val="20"/>
          <w:szCs w:val="20"/>
        </w:rPr>
      </w:pPr>
    </w:p>
    <w:p w14:paraId="51C9F88F" w14:textId="4C515DFD" w:rsidR="0037093E" w:rsidRPr="00A160A6" w:rsidRDefault="0037093E" w:rsidP="00B3747B">
      <w:pPr>
        <w:rPr>
          <w:rFonts w:ascii="Arial" w:hAnsi="Arial" w:cs="Arial"/>
          <w:sz w:val="20"/>
          <w:szCs w:val="20"/>
        </w:rPr>
      </w:pPr>
    </w:p>
    <w:p w14:paraId="688F9D28" w14:textId="688CF719" w:rsidR="0037093E" w:rsidRPr="00A160A6" w:rsidRDefault="0037093E" w:rsidP="00B3747B">
      <w:pPr>
        <w:rPr>
          <w:rFonts w:ascii="Arial" w:hAnsi="Arial" w:cs="Arial"/>
          <w:sz w:val="20"/>
          <w:szCs w:val="20"/>
        </w:rPr>
      </w:pPr>
    </w:p>
    <w:p w14:paraId="02F065AF" w14:textId="5B7997C1" w:rsidR="0037093E" w:rsidRPr="00A160A6" w:rsidRDefault="0037093E" w:rsidP="00B3747B">
      <w:pPr>
        <w:rPr>
          <w:rFonts w:ascii="Arial" w:hAnsi="Arial" w:cs="Arial"/>
          <w:sz w:val="20"/>
          <w:szCs w:val="20"/>
        </w:rPr>
      </w:pPr>
    </w:p>
    <w:p w14:paraId="62BFB542" w14:textId="6F999644" w:rsidR="0037093E" w:rsidRPr="00A160A6" w:rsidRDefault="0037093E" w:rsidP="00B3747B">
      <w:pPr>
        <w:rPr>
          <w:rFonts w:ascii="Arial" w:hAnsi="Arial" w:cs="Arial"/>
          <w:sz w:val="20"/>
          <w:szCs w:val="20"/>
        </w:rPr>
      </w:pPr>
    </w:p>
    <w:p w14:paraId="7226A11E" w14:textId="4EFFE3D3" w:rsidR="0037093E" w:rsidRPr="00A160A6" w:rsidRDefault="0037093E" w:rsidP="00B3747B">
      <w:pPr>
        <w:rPr>
          <w:rFonts w:ascii="Arial" w:hAnsi="Arial" w:cs="Arial"/>
          <w:sz w:val="20"/>
          <w:szCs w:val="20"/>
        </w:rPr>
      </w:pPr>
    </w:p>
    <w:p w14:paraId="49D3ED18" w14:textId="623B8A95" w:rsidR="0037093E" w:rsidRPr="00A160A6" w:rsidRDefault="0037093E" w:rsidP="00B3747B">
      <w:pPr>
        <w:rPr>
          <w:rFonts w:ascii="Arial" w:hAnsi="Arial" w:cs="Arial"/>
          <w:sz w:val="20"/>
          <w:szCs w:val="20"/>
        </w:rPr>
      </w:pPr>
    </w:p>
    <w:p w14:paraId="2140604E" w14:textId="3DBB5293" w:rsidR="0037093E" w:rsidRPr="00A160A6" w:rsidRDefault="0037093E" w:rsidP="00B3747B">
      <w:pPr>
        <w:rPr>
          <w:rFonts w:ascii="Arial" w:hAnsi="Arial" w:cs="Arial"/>
          <w:sz w:val="20"/>
          <w:szCs w:val="20"/>
        </w:rPr>
      </w:pPr>
    </w:p>
    <w:p w14:paraId="565B9AC2" w14:textId="134CD7A6" w:rsidR="0037093E" w:rsidRPr="00A160A6" w:rsidRDefault="0037093E" w:rsidP="00B3747B">
      <w:pPr>
        <w:rPr>
          <w:rFonts w:ascii="Arial" w:hAnsi="Arial" w:cs="Arial"/>
          <w:sz w:val="20"/>
          <w:szCs w:val="20"/>
        </w:rPr>
      </w:pPr>
    </w:p>
    <w:p w14:paraId="05F9C69D" w14:textId="5A451734" w:rsidR="0037093E" w:rsidRPr="00A160A6" w:rsidRDefault="0037093E" w:rsidP="00B3747B">
      <w:pPr>
        <w:rPr>
          <w:rFonts w:ascii="Arial" w:hAnsi="Arial" w:cs="Arial"/>
          <w:sz w:val="20"/>
          <w:szCs w:val="20"/>
        </w:rPr>
      </w:pPr>
    </w:p>
    <w:p w14:paraId="2797F923" w14:textId="0C3D85FD" w:rsidR="0037093E" w:rsidRPr="00A160A6" w:rsidRDefault="0037093E" w:rsidP="00B3747B">
      <w:pPr>
        <w:rPr>
          <w:rFonts w:ascii="Arial" w:hAnsi="Arial" w:cs="Arial"/>
          <w:sz w:val="20"/>
          <w:szCs w:val="20"/>
        </w:rPr>
      </w:pPr>
    </w:p>
    <w:p w14:paraId="2F49FF52" w14:textId="44D4C069" w:rsidR="0037093E" w:rsidRPr="00A160A6" w:rsidRDefault="0037093E" w:rsidP="00B3747B">
      <w:pPr>
        <w:rPr>
          <w:rFonts w:ascii="Arial" w:hAnsi="Arial" w:cs="Arial"/>
          <w:sz w:val="20"/>
          <w:szCs w:val="20"/>
        </w:rPr>
      </w:pPr>
    </w:p>
    <w:p w14:paraId="30E64AE5" w14:textId="0DD4095D" w:rsidR="0037093E" w:rsidRPr="00A160A6" w:rsidRDefault="0037093E" w:rsidP="00B3747B">
      <w:pPr>
        <w:rPr>
          <w:rFonts w:ascii="Arial" w:hAnsi="Arial" w:cs="Arial"/>
          <w:sz w:val="20"/>
          <w:szCs w:val="20"/>
        </w:rPr>
      </w:pPr>
    </w:p>
    <w:p w14:paraId="1A77E3EB" w14:textId="046F6B84" w:rsidR="0037093E" w:rsidRPr="00A160A6" w:rsidRDefault="0037093E" w:rsidP="00B3747B">
      <w:pPr>
        <w:rPr>
          <w:rFonts w:ascii="Arial" w:hAnsi="Arial" w:cs="Arial"/>
          <w:sz w:val="20"/>
          <w:szCs w:val="20"/>
        </w:rPr>
      </w:pPr>
    </w:p>
    <w:p w14:paraId="417C62D2" w14:textId="5BE7F126" w:rsidR="0037093E" w:rsidRPr="00A160A6" w:rsidRDefault="0037093E" w:rsidP="00B3747B">
      <w:pPr>
        <w:rPr>
          <w:rFonts w:ascii="Arial" w:hAnsi="Arial" w:cs="Arial"/>
          <w:sz w:val="20"/>
          <w:szCs w:val="20"/>
        </w:rPr>
      </w:pPr>
    </w:p>
    <w:p w14:paraId="6C1B16FE" w14:textId="20C27C1E" w:rsidR="001C0A12" w:rsidRDefault="001C0A12" w:rsidP="00B3747B">
      <w:pPr>
        <w:rPr>
          <w:rFonts w:ascii="Arial" w:hAnsi="Arial" w:cs="Arial"/>
          <w:sz w:val="20"/>
          <w:szCs w:val="20"/>
        </w:rPr>
      </w:pPr>
      <w:r>
        <w:rPr>
          <w:rFonts w:ascii="Arial" w:hAnsi="Arial" w:cs="Arial"/>
          <w:sz w:val="20"/>
          <w:szCs w:val="20"/>
        </w:rPr>
        <w:br w:type="page"/>
      </w:r>
    </w:p>
    <w:p w14:paraId="570BDACE" w14:textId="2DBA7C33" w:rsidR="00EC2985" w:rsidRDefault="00EC2985" w:rsidP="00EC2985">
      <w:pPr>
        <w:pStyle w:val="Default"/>
        <w:spacing w:line="360" w:lineRule="auto"/>
        <w:jc w:val="center"/>
        <w:rPr>
          <w:b/>
          <w:bCs/>
          <w:sz w:val="20"/>
          <w:szCs w:val="20"/>
          <w:lang w:val="it-IT"/>
        </w:rPr>
      </w:pPr>
      <w:r w:rsidRPr="00EC2985">
        <w:rPr>
          <w:b/>
          <w:bCs/>
          <w:sz w:val="20"/>
          <w:szCs w:val="20"/>
          <w:lang w:val="it-IT"/>
        </w:rPr>
        <w:lastRenderedPageBreak/>
        <w:t>DICHIARAZIONE DI CONFORMITÀ AGLI STANDARD SOCIALI MINIMI</w:t>
      </w:r>
    </w:p>
    <w:p w14:paraId="663B7F80" w14:textId="77777777" w:rsidR="00EC2985" w:rsidRPr="00EC2985" w:rsidRDefault="00EC2985" w:rsidP="00EC2985">
      <w:pPr>
        <w:pStyle w:val="Default"/>
        <w:spacing w:line="360" w:lineRule="auto"/>
        <w:jc w:val="center"/>
        <w:rPr>
          <w:sz w:val="20"/>
          <w:szCs w:val="20"/>
          <w:lang w:val="it-IT"/>
        </w:rPr>
      </w:pPr>
    </w:p>
    <w:p w14:paraId="7CD5E4AD" w14:textId="3AECC819" w:rsidR="00EC2985" w:rsidRDefault="00EC2985" w:rsidP="00EC2985">
      <w:pPr>
        <w:pStyle w:val="Default"/>
        <w:spacing w:line="360" w:lineRule="auto"/>
        <w:jc w:val="both"/>
        <w:rPr>
          <w:sz w:val="20"/>
          <w:szCs w:val="20"/>
          <w:lang w:val="it-IT"/>
        </w:rPr>
      </w:pPr>
      <w:r w:rsidRPr="00EC2985">
        <w:rPr>
          <w:sz w:val="20"/>
          <w:szCs w:val="20"/>
          <w:lang w:val="it-IT"/>
        </w:rPr>
        <w:t>Il sottoscritto __________, C.F. __________, nato a __________ il __________, domiciliato per la carica presso la sede societaria ove appresso, nella sua qualità di __________ della __________, con sede in __________, via __________, C.A.P. ____________, capitale sociale Euro __________ (__________), iscritta al Registro delle Imprese di __________ al n. __________, C.F. __________, partita IVA n. __________</w:t>
      </w:r>
    </w:p>
    <w:p w14:paraId="6EB0F208" w14:textId="77777777" w:rsidR="00EC2985" w:rsidRPr="00EC2985" w:rsidRDefault="00EC2985" w:rsidP="00EC2985">
      <w:pPr>
        <w:pStyle w:val="Default"/>
        <w:spacing w:line="360" w:lineRule="auto"/>
        <w:jc w:val="both"/>
        <w:rPr>
          <w:sz w:val="20"/>
          <w:szCs w:val="20"/>
          <w:lang w:val="it-IT"/>
        </w:rPr>
      </w:pPr>
    </w:p>
    <w:p w14:paraId="34B2CADE" w14:textId="15421AF0" w:rsidR="00EC2985" w:rsidRPr="00EC2985" w:rsidRDefault="00EC2985" w:rsidP="00EC2985">
      <w:pPr>
        <w:pStyle w:val="Default"/>
        <w:spacing w:line="360" w:lineRule="auto"/>
        <w:jc w:val="center"/>
        <w:rPr>
          <w:sz w:val="20"/>
          <w:szCs w:val="20"/>
          <w:lang w:val="it-IT"/>
        </w:rPr>
      </w:pPr>
      <w:r w:rsidRPr="00EC2985">
        <w:rPr>
          <w:b/>
          <w:bCs/>
          <w:sz w:val="20"/>
          <w:szCs w:val="20"/>
          <w:lang w:val="it-IT"/>
        </w:rPr>
        <w:t>DICHIARA</w:t>
      </w:r>
    </w:p>
    <w:p w14:paraId="4A1D709A"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che i beni offerti sono prodotti in conformità con gli standard sociali minimi in materia di diritti umani e di condizioni di lavoro lungo la catena di fornitura (da ora in poi “standard”) definiti da: </w:t>
      </w:r>
    </w:p>
    <w:p w14:paraId="6675A87F" w14:textId="4FDEF41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 otto convenzioni fondamentali dell’organizzazione internazionale del lavoro (OIL, international labour organization – ILO), ossia, le convenzioni n. 29, 87, 98, 100, 105, 111 e 182; </w:t>
      </w:r>
    </w:p>
    <w:p w14:paraId="4ACE0733" w14:textId="5F9A6D19" w:rsidR="00EC2985" w:rsidRPr="00EC2985" w:rsidRDefault="00EC2985" w:rsidP="00EC2985">
      <w:pPr>
        <w:pStyle w:val="Default"/>
        <w:numPr>
          <w:ilvl w:val="0"/>
          <w:numId w:val="5"/>
        </w:numPr>
        <w:spacing w:line="360" w:lineRule="auto"/>
        <w:jc w:val="both"/>
        <w:rPr>
          <w:sz w:val="20"/>
          <w:szCs w:val="20"/>
        </w:rPr>
      </w:pPr>
      <w:r w:rsidRPr="00EC2985">
        <w:rPr>
          <w:sz w:val="20"/>
          <w:szCs w:val="20"/>
        </w:rPr>
        <w:t>la “convention concerning occupational safety and health and the working environment (n° 155)</w:t>
      </w:r>
      <w:proofErr w:type="gramStart"/>
      <w:r w:rsidRPr="00EC2985">
        <w:rPr>
          <w:sz w:val="20"/>
          <w:szCs w:val="20"/>
        </w:rPr>
        <w:t>”;</w:t>
      </w:r>
      <w:proofErr w:type="gramEnd"/>
      <w:r w:rsidRPr="00EC2985">
        <w:rPr>
          <w:sz w:val="20"/>
          <w:szCs w:val="20"/>
        </w:rPr>
        <w:t xml:space="preserve"> </w:t>
      </w:r>
    </w:p>
    <w:p w14:paraId="5CF6FB0E" w14:textId="425845C7"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“dichiarazione universale dei diritti umani”; </w:t>
      </w:r>
    </w:p>
    <w:p w14:paraId="0A0A2586" w14:textId="4F79BA22"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l’art. n. 32 della “convenzione sui diritti del fanciullo”; </w:t>
      </w:r>
    </w:p>
    <w:p w14:paraId="424E4C90" w14:textId="0BE69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legislazione nazionale, vigente nei paesi ove si svolgono le fasi della catena di fornitura, riguardanti la salute e la sicurezza nei luoghi di lavoro, nonché la legislazione relativa al lavoro, inclusa quella relativa a all’assicurazione sociale (previdenza e assistenza). </w:t>
      </w:r>
    </w:p>
    <w:p w14:paraId="50DC03B5" w14:textId="28C54591" w:rsidR="00EC2985" w:rsidRDefault="00EC2985" w:rsidP="00EC2985">
      <w:pPr>
        <w:pStyle w:val="Default"/>
        <w:spacing w:line="360" w:lineRule="auto"/>
        <w:jc w:val="both"/>
        <w:rPr>
          <w:sz w:val="20"/>
          <w:szCs w:val="20"/>
          <w:lang w:val="it-IT"/>
        </w:rPr>
      </w:pPr>
      <w:r w:rsidRPr="00EC2985">
        <w:rPr>
          <w:sz w:val="20"/>
          <w:szCs w:val="20"/>
          <w:lang w:val="it-IT"/>
        </w:rPr>
        <w:t xml:space="preserve">che quando le leggi nazionali e gli standard sopra richiamati fanno riferimento alla stessa materia, sarà garantita la conformità allo standard più elevato. </w:t>
      </w:r>
    </w:p>
    <w:p w14:paraId="330AA764" w14:textId="77777777" w:rsidR="00EC2985" w:rsidRPr="00EC2985" w:rsidRDefault="00EC2985" w:rsidP="00EC2985">
      <w:pPr>
        <w:pStyle w:val="Default"/>
        <w:spacing w:line="360" w:lineRule="auto"/>
        <w:jc w:val="both"/>
        <w:rPr>
          <w:sz w:val="20"/>
          <w:szCs w:val="20"/>
          <w:lang w:val="it-IT"/>
        </w:rPr>
      </w:pPr>
    </w:p>
    <w:p w14:paraId="238716F7" w14:textId="77777777" w:rsidR="00EC2985" w:rsidRPr="00EC2985" w:rsidRDefault="00EC2985" w:rsidP="00EC2985">
      <w:pPr>
        <w:pStyle w:val="Default"/>
        <w:spacing w:line="360" w:lineRule="auto"/>
        <w:jc w:val="both"/>
        <w:rPr>
          <w:sz w:val="20"/>
          <w:szCs w:val="20"/>
          <w:lang w:val="it-IT"/>
        </w:rPr>
      </w:pPr>
      <w:r w:rsidRPr="00EC2985">
        <w:rPr>
          <w:b/>
          <w:bCs/>
          <w:i/>
          <w:iCs/>
          <w:sz w:val="20"/>
          <w:szCs w:val="20"/>
          <w:lang w:val="it-IT"/>
        </w:rPr>
        <w:t xml:space="preserve">Convenzioni fondamentali dell’ILO: </w:t>
      </w:r>
    </w:p>
    <w:p w14:paraId="1088BDE7"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Lavoro minorile (art. 32 della Convenzione ONU sui Diritti del Fanciullo; Convenzione ILO sull'età minima n° 138; Convenzione ILO sulle forme peggiori di lavoro minorile n° 182) </w:t>
      </w:r>
    </w:p>
    <w:p w14:paraId="68E9F4EC" w14:textId="2F8271A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bambini hanno il diritto di essere protetti contro lo sfruttamento economico nel lavoro e contro l'esecuzione di lavori che possono compromettere le loro opportunità di sviluppo ed educazione. </w:t>
      </w:r>
    </w:p>
    <w:p w14:paraId="7265EFCD" w14:textId="3A4FCD05"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L'età minima di assunzione all'impiego o al lavoro deve essere in ogni caso non inferiore ai 15 anni (temporaneamente, 14 in alcuni Paesi). </w:t>
      </w:r>
    </w:p>
    <w:p w14:paraId="4BAD8528" w14:textId="2279041F"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minori di 18 anni non possono assumere alcun tipo di impiego o lavoro che possa comprometterne la salute, la sicurezza o la moralità. </w:t>
      </w:r>
    </w:p>
    <w:p w14:paraId="5ADA28C5" w14:textId="179FE1CC"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Nei casi di pratica di lavoro minorile, opportuni rimedi devono essere adottati rapidamente. </w:t>
      </w:r>
    </w:p>
    <w:p w14:paraId="7E5AF437" w14:textId="6BA5FBF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Contemporaneamente, deve essere messo in atto un sistema che consenta ai bambini di perseguire il loro percorso scolastico fino al termine della scuola dell'obbligo. </w:t>
      </w:r>
    </w:p>
    <w:p w14:paraId="0257DC58" w14:textId="77777777" w:rsidR="00EC2985" w:rsidRPr="00EC2985" w:rsidRDefault="00EC2985" w:rsidP="00EC2985">
      <w:pPr>
        <w:pStyle w:val="Default"/>
        <w:spacing w:line="360" w:lineRule="auto"/>
        <w:jc w:val="both"/>
        <w:rPr>
          <w:sz w:val="20"/>
          <w:szCs w:val="20"/>
          <w:lang w:val="it-IT"/>
        </w:rPr>
      </w:pPr>
    </w:p>
    <w:p w14:paraId="7FACC0E8"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lastRenderedPageBreak/>
        <w:t xml:space="preserve">Lavoro forzato/schiavitù (Convenzione ILO sul lavoro forzato n° 29 e Convenzione ILO sull'abolizione del lavoro forzato n° 105) </w:t>
      </w:r>
    </w:p>
    <w:p w14:paraId="2171732E" w14:textId="1FE5D97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E' proibito qualunque tipo di lavoro forzato, ottenuto sotto minaccia di una punizione e non offerto dalla persona spontaneamente. </w:t>
      </w:r>
    </w:p>
    <w:p w14:paraId="185C6FAC" w14:textId="4FD3CB98"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Ai lavoratori non può essere richiesto, ad esempio, di pagare un deposito o di cedere i propri documenti di identità al datore di lavoro. I lavoratori devono inoltre essere liberi di cessare il proprio rapporto di lavoro con ragionevole preavviso. </w:t>
      </w:r>
    </w:p>
    <w:p w14:paraId="2D34E9A9" w14:textId="77777777" w:rsidR="00EC2985" w:rsidRPr="00EC2985" w:rsidRDefault="00EC2985" w:rsidP="00EC2985">
      <w:pPr>
        <w:pStyle w:val="Default"/>
        <w:spacing w:line="360" w:lineRule="auto"/>
        <w:jc w:val="both"/>
        <w:rPr>
          <w:sz w:val="20"/>
          <w:szCs w:val="20"/>
          <w:lang w:val="it-IT"/>
        </w:rPr>
      </w:pPr>
    </w:p>
    <w:p w14:paraId="61F4B981"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t xml:space="preserve">Discriminazione (Convenzione ILO sull'uguaglianza di retribuzione n° 100 e Convenzione ILO sulla discriminazione (impiego e professione) n° 111) </w:t>
      </w:r>
    </w:p>
    <w:p w14:paraId="047D8426" w14:textId="31EA8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Nessuna forma di discriminazione in materia di impiego e professione 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 </w:t>
      </w:r>
    </w:p>
    <w:p w14:paraId="5E436A10" w14:textId="0D77D570"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lavoratori hanno il diritto, senza alcuna distinzione e senza autorizzazione preventiva, di costituire delle organizzazioni di loro scelta, nonché di divenirne membri e di ricorrere alla negoziazione collettiva. </w:t>
      </w:r>
    </w:p>
    <w:p w14:paraId="43AA7E84" w14:textId="2CEAB8DE" w:rsidR="0038753D" w:rsidRPr="00EC2985" w:rsidRDefault="0038753D" w:rsidP="00EC2985">
      <w:pPr>
        <w:spacing w:line="360" w:lineRule="auto"/>
        <w:jc w:val="both"/>
        <w:rPr>
          <w:rFonts w:ascii="Arial" w:hAnsi="Arial" w:cs="Arial"/>
          <w:i/>
          <w:sz w:val="20"/>
          <w:szCs w:val="20"/>
        </w:rPr>
      </w:pPr>
    </w:p>
    <w:p w14:paraId="43C2E002" w14:textId="4943D30C" w:rsidR="001C0A12" w:rsidRDefault="001C0A12" w:rsidP="00EC2985">
      <w:pPr>
        <w:spacing w:line="360" w:lineRule="auto"/>
        <w:jc w:val="both"/>
        <w:rPr>
          <w:rFonts w:ascii="Arial" w:hAnsi="Arial" w:cs="Arial"/>
          <w:i/>
          <w:sz w:val="20"/>
          <w:szCs w:val="20"/>
        </w:rPr>
      </w:pPr>
    </w:p>
    <w:p w14:paraId="4A045763" w14:textId="23995D9D" w:rsidR="00EC2985" w:rsidRPr="00EC2985" w:rsidRDefault="00EC2985" w:rsidP="00EC2985">
      <w:pPr>
        <w:spacing w:line="360" w:lineRule="auto"/>
        <w:jc w:val="both"/>
        <w:rPr>
          <w:rFonts w:ascii="Arial" w:hAnsi="Arial" w:cs="Arial"/>
          <w:i/>
          <w:sz w:val="20"/>
          <w:szCs w:val="20"/>
        </w:rPr>
      </w:pPr>
      <w:r>
        <w:rPr>
          <w:b/>
          <w:bCs/>
          <w:sz w:val="18"/>
          <w:szCs w:val="18"/>
        </w:rPr>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p w14:paraId="17A146D2" w14:textId="77777777" w:rsidR="001C0A12" w:rsidRPr="00EC2985" w:rsidRDefault="001C0A12" w:rsidP="00EC2985">
      <w:pPr>
        <w:spacing w:line="360" w:lineRule="auto"/>
        <w:jc w:val="both"/>
        <w:rPr>
          <w:rFonts w:ascii="Arial" w:hAnsi="Arial" w:cs="Arial"/>
          <w:i/>
          <w:sz w:val="20"/>
          <w:szCs w:val="20"/>
        </w:rPr>
      </w:pPr>
    </w:p>
    <w:sectPr w:rsidR="001C0A12" w:rsidRPr="00EC2985"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BD9A" w14:textId="77777777" w:rsidR="008D66E6" w:rsidRDefault="008D66E6" w:rsidP="0007296A">
      <w:r>
        <w:separator/>
      </w:r>
    </w:p>
  </w:endnote>
  <w:endnote w:type="continuationSeparator" w:id="0">
    <w:p w14:paraId="08738049" w14:textId="77777777" w:rsidR="008D66E6" w:rsidRDefault="008D66E6" w:rsidP="0007296A">
      <w:r>
        <w:continuationSeparator/>
      </w:r>
    </w:p>
  </w:endnote>
  <w:endnote w:type="continuationNotice" w:id="1">
    <w:p w14:paraId="5ADA99F3" w14:textId="77777777" w:rsidR="008D66E6" w:rsidRDefault="008D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718199"/>
      <w:docPartObj>
        <w:docPartGallery w:val="Page Numbers (Bottom of Page)"/>
        <w:docPartUnique/>
      </w:docPartObj>
    </w:sdtPr>
    <w:sdtEndPr>
      <w:rPr>
        <w:rStyle w:val="PageNumber"/>
      </w:rPr>
    </w:sdtEndPr>
    <w:sdtContent>
      <w:p w14:paraId="66B77C06" w14:textId="77777777" w:rsidR="00E01B45" w:rsidRDefault="00E01B45" w:rsidP="00962E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1DD6E3" w14:textId="77777777" w:rsidR="00604CC3" w:rsidRDefault="00604CC3" w:rsidP="00962E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color w:val="005CA8" w:themeColor="accent1"/>
        <w:sz w:val="18"/>
        <w:szCs w:val="18"/>
      </w:rPr>
      <w:id w:val="-182065307"/>
      <w:docPartObj>
        <w:docPartGallery w:val="Page Numbers (Bottom of Page)"/>
        <w:docPartUnique/>
      </w:docPartObj>
    </w:sdtPr>
    <w:sdtEndPr>
      <w:rPr>
        <w:rStyle w:val="PageNumber"/>
      </w:rPr>
    </w:sdtEndPr>
    <w:sdtContent>
      <w:p w14:paraId="1B7667F3" w14:textId="77777777" w:rsidR="00962EF5" w:rsidRPr="00962EF5" w:rsidRDefault="00962EF5" w:rsidP="00D1562C">
        <w:pPr>
          <w:pStyle w:val="Footer"/>
          <w:framePr w:wrap="none" w:vAnchor="text" w:hAnchor="margin" w:xAlign="right" w:y="1"/>
          <w:rPr>
            <w:rStyle w:val="PageNumber"/>
            <w:rFonts w:ascii="Arial" w:hAnsi="Arial" w:cs="Arial"/>
            <w:color w:val="005CA8" w:themeColor="accent1"/>
            <w:sz w:val="18"/>
            <w:szCs w:val="18"/>
          </w:rPr>
        </w:pPr>
        <w:r w:rsidRPr="00962EF5">
          <w:rPr>
            <w:rStyle w:val="PageNumber"/>
            <w:rFonts w:ascii="Arial" w:hAnsi="Arial" w:cs="Arial"/>
            <w:color w:val="005CA8" w:themeColor="accent1"/>
            <w:sz w:val="18"/>
            <w:szCs w:val="18"/>
          </w:rPr>
          <w:fldChar w:fldCharType="begin"/>
        </w:r>
        <w:r w:rsidRPr="00962EF5">
          <w:rPr>
            <w:rStyle w:val="PageNumber"/>
            <w:rFonts w:ascii="Arial" w:hAnsi="Arial" w:cs="Arial"/>
            <w:color w:val="005CA8" w:themeColor="accent1"/>
            <w:sz w:val="18"/>
            <w:szCs w:val="18"/>
          </w:rPr>
          <w:instrText xml:space="preserve"> PAGE </w:instrText>
        </w:r>
        <w:r w:rsidRPr="00962EF5">
          <w:rPr>
            <w:rStyle w:val="PageNumber"/>
            <w:rFonts w:ascii="Arial" w:hAnsi="Arial" w:cs="Arial"/>
            <w:color w:val="005CA8" w:themeColor="accent1"/>
            <w:sz w:val="18"/>
            <w:szCs w:val="18"/>
          </w:rPr>
          <w:fldChar w:fldCharType="separate"/>
        </w:r>
        <w:r w:rsidRPr="00962EF5">
          <w:rPr>
            <w:rStyle w:val="PageNumber"/>
            <w:rFonts w:ascii="Arial" w:hAnsi="Arial" w:cs="Arial"/>
            <w:noProof/>
            <w:color w:val="005CA8" w:themeColor="accent1"/>
            <w:sz w:val="18"/>
            <w:szCs w:val="18"/>
          </w:rPr>
          <w:t>2</w:t>
        </w:r>
        <w:r w:rsidRPr="00962EF5">
          <w:rPr>
            <w:rStyle w:val="PageNumber"/>
            <w:rFonts w:ascii="Arial" w:hAnsi="Arial" w:cs="Arial"/>
            <w:color w:val="005CA8" w:themeColor="accent1"/>
            <w:sz w:val="18"/>
            <w:szCs w:val="18"/>
          </w:rPr>
          <w:fldChar w:fldCharType="end"/>
        </w:r>
      </w:p>
    </w:sdtContent>
  </w:sdt>
  <w:p w14:paraId="287E8D1A" w14:textId="42DA3A86" w:rsidR="00604CC3" w:rsidRDefault="00604CC3" w:rsidP="00962EF5">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66AB" w14:textId="1D80A656" w:rsidR="00604CC3" w:rsidRDefault="00604CC3" w:rsidP="00717491">
    <w:pPr>
      <w:pStyle w:val="Footer"/>
      <w:tabs>
        <w:tab w:val="clear" w:pos="4819"/>
        <w:tab w:val="clear" w:pos="9638"/>
        <w:tab w:val="left" w:pos="60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0A1F" w14:textId="77777777" w:rsidR="008D66E6" w:rsidRDefault="008D66E6" w:rsidP="0007296A">
      <w:r>
        <w:separator/>
      </w:r>
    </w:p>
  </w:footnote>
  <w:footnote w:type="continuationSeparator" w:id="0">
    <w:p w14:paraId="44119506" w14:textId="77777777" w:rsidR="008D66E6" w:rsidRDefault="008D66E6" w:rsidP="0007296A">
      <w:r>
        <w:continuationSeparator/>
      </w:r>
    </w:p>
  </w:footnote>
  <w:footnote w:type="continuationNotice" w:id="1">
    <w:p w14:paraId="0FDCFFB1" w14:textId="77777777" w:rsidR="008D66E6" w:rsidRDefault="008D6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D785" w14:textId="77777777" w:rsidR="00962EF5" w:rsidRDefault="00962EF5">
    <w:pPr>
      <w:pStyle w:val="Header"/>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6711" w14:textId="77777777" w:rsidR="00604CC3" w:rsidRDefault="00137DF7" w:rsidP="00962EF5">
    <w:pPr>
      <w:pStyle w:val="Header"/>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26B407F"/>
    <w:multiLevelType w:val="hybridMultilevel"/>
    <w:tmpl w:val="32F2FF2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35A43"/>
    <w:multiLevelType w:val="hybridMultilevel"/>
    <w:tmpl w:val="2C2CE05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10463"/>
    <w:multiLevelType w:val="hybridMultilevel"/>
    <w:tmpl w:val="FC5C0BCA"/>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B679E8"/>
    <w:multiLevelType w:val="hybridMultilevel"/>
    <w:tmpl w:val="0E50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F71DC"/>
    <w:multiLevelType w:val="hybridMultilevel"/>
    <w:tmpl w:val="921A8B1E"/>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943025436">
    <w:abstractNumId w:val="1"/>
  </w:num>
  <w:num w:numId="2" w16cid:durableId="331102779">
    <w:abstractNumId w:val="0"/>
    <w:lvlOverride w:ilvl="0">
      <w:startOverride w:val="1"/>
    </w:lvlOverride>
  </w:num>
  <w:num w:numId="3" w16cid:durableId="1783960358">
    <w:abstractNumId w:val="7"/>
  </w:num>
  <w:num w:numId="4" w16cid:durableId="2126146435">
    <w:abstractNumId w:val="5"/>
  </w:num>
  <w:num w:numId="5" w16cid:durableId="1652978510">
    <w:abstractNumId w:val="4"/>
  </w:num>
  <w:num w:numId="6" w16cid:durableId="1587303226">
    <w:abstractNumId w:val="3"/>
  </w:num>
  <w:num w:numId="7" w16cid:durableId="1935818847">
    <w:abstractNumId w:val="6"/>
  </w:num>
  <w:num w:numId="8" w16cid:durableId="2028091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0F34AB"/>
    <w:rsid w:val="00106D40"/>
    <w:rsid w:val="00137DF7"/>
    <w:rsid w:val="00161D91"/>
    <w:rsid w:val="00180845"/>
    <w:rsid w:val="001C0A12"/>
    <w:rsid w:val="00237776"/>
    <w:rsid w:val="00272609"/>
    <w:rsid w:val="00293C97"/>
    <w:rsid w:val="00325D74"/>
    <w:rsid w:val="0037093E"/>
    <w:rsid w:val="0038753D"/>
    <w:rsid w:val="00441AB8"/>
    <w:rsid w:val="00445897"/>
    <w:rsid w:val="00477E84"/>
    <w:rsid w:val="0049317B"/>
    <w:rsid w:val="00560FD8"/>
    <w:rsid w:val="005F4D14"/>
    <w:rsid w:val="00604CC3"/>
    <w:rsid w:val="006124F7"/>
    <w:rsid w:val="006F4071"/>
    <w:rsid w:val="00717491"/>
    <w:rsid w:val="00720758"/>
    <w:rsid w:val="00731C23"/>
    <w:rsid w:val="007621F5"/>
    <w:rsid w:val="007746AB"/>
    <w:rsid w:val="007813BD"/>
    <w:rsid w:val="008556B9"/>
    <w:rsid w:val="00896DA0"/>
    <w:rsid w:val="008A4B30"/>
    <w:rsid w:val="008D66E6"/>
    <w:rsid w:val="00900B81"/>
    <w:rsid w:val="00962EF5"/>
    <w:rsid w:val="009A234E"/>
    <w:rsid w:val="009B662D"/>
    <w:rsid w:val="009C02AB"/>
    <w:rsid w:val="00A160A6"/>
    <w:rsid w:val="00A41B77"/>
    <w:rsid w:val="00AD4FC3"/>
    <w:rsid w:val="00AE3FF6"/>
    <w:rsid w:val="00B14074"/>
    <w:rsid w:val="00B3747B"/>
    <w:rsid w:val="00B565C0"/>
    <w:rsid w:val="00BB185A"/>
    <w:rsid w:val="00BC09D2"/>
    <w:rsid w:val="00BE3C3D"/>
    <w:rsid w:val="00C143EA"/>
    <w:rsid w:val="00C578D9"/>
    <w:rsid w:val="00D06345"/>
    <w:rsid w:val="00D27520"/>
    <w:rsid w:val="00D4197D"/>
    <w:rsid w:val="00D743EE"/>
    <w:rsid w:val="00D9027E"/>
    <w:rsid w:val="00DF2407"/>
    <w:rsid w:val="00E01B45"/>
    <w:rsid w:val="00E02975"/>
    <w:rsid w:val="00EC2985"/>
    <w:rsid w:val="00F24628"/>
    <w:rsid w:val="00FB4E69"/>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96A"/>
    <w:pPr>
      <w:tabs>
        <w:tab w:val="center" w:pos="4819"/>
        <w:tab w:val="right" w:pos="9638"/>
      </w:tabs>
    </w:pPr>
  </w:style>
  <w:style w:type="character" w:customStyle="1" w:styleId="HeaderChar">
    <w:name w:val="Header Char"/>
    <w:basedOn w:val="DefaultParagraphFont"/>
    <w:link w:val="Header"/>
    <w:uiPriority w:val="99"/>
    <w:rsid w:val="0007296A"/>
  </w:style>
  <w:style w:type="paragraph" w:styleId="Footer">
    <w:name w:val="footer"/>
    <w:basedOn w:val="Normal"/>
    <w:link w:val="FooterChar"/>
    <w:uiPriority w:val="99"/>
    <w:unhideWhenUsed/>
    <w:rsid w:val="0007296A"/>
    <w:pPr>
      <w:tabs>
        <w:tab w:val="center" w:pos="4819"/>
        <w:tab w:val="right" w:pos="9638"/>
      </w:tabs>
    </w:pPr>
  </w:style>
  <w:style w:type="character" w:customStyle="1" w:styleId="FooterChar">
    <w:name w:val="Footer Char"/>
    <w:basedOn w:val="DefaultParagraphFont"/>
    <w:link w:val="Footer"/>
    <w:uiPriority w:val="99"/>
    <w:rsid w:val="0007296A"/>
  </w:style>
  <w:style w:type="character" w:styleId="PageNumber">
    <w:name w:val="page number"/>
    <w:basedOn w:val="DefaultParagraphFont"/>
    <w:uiPriority w:val="99"/>
    <w:semiHidden/>
    <w:unhideWhenUsed/>
    <w:rsid w:val="00E01B45"/>
  </w:style>
  <w:style w:type="character" w:styleId="Hyperlink">
    <w:name w:val="Hyperlink"/>
    <w:basedOn w:val="DefaultParagraphFont"/>
    <w:uiPriority w:val="99"/>
    <w:unhideWhenUsed/>
    <w:rsid w:val="00272609"/>
    <w:rPr>
      <w:color w:val="009CDF" w:themeColor="hyperlink"/>
      <w:u w:val="single"/>
    </w:rPr>
  </w:style>
  <w:style w:type="paragraph" w:styleId="NoSpacing">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BodyText2">
    <w:name w:val="Body Text 2"/>
    <w:basedOn w:val="Standard"/>
    <w:link w:val="BodyText2Char"/>
    <w:uiPriority w:val="99"/>
    <w:rsid w:val="007813BD"/>
    <w:pPr>
      <w:autoSpaceDE w:val="0"/>
      <w:jc w:val="both"/>
    </w:pPr>
    <w:rPr>
      <w:rFonts w:ascii="Arial" w:hAnsi="Arial" w:cs="Arial"/>
      <w:szCs w:val="22"/>
    </w:rPr>
  </w:style>
  <w:style w:type="character" w:customStyle="1" w:styleId="BodyText2Char">
    <w:name w:val="Body Text 2 Char"/>
    <w:basedOn w:val="DefaultParagraphFont"/>
    <w:link w:val="BodyText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
    <w:next w:val="Normal"/>
    <w:rsid w:val="007813BD"/>
    <w:pPr>
      <w:spacing w:before="120" w:after="120"/>
      <w:jc w:val="center"/>
    </w:pPr>
    <w:rPr>
      <w:rFonts w:ascii="Times New Roman" w:eastAsia="Calibri" w:hAnsi="Times New Roman" w:cs="Times New Roman"/>
      <w:b/>
      <w:szCs w:val="22"/>
      <w:u w:val="single"/>
      <w:lang w:eastAsia="it-IT" w:bidi="it-IT"/>
    </w:rPr>
  </w:style>
  <w:style w:type="character" w:styleId="CommentReference">
    <w:name w:val="annotation reference"/>
    <w:rsid w:val="0037093E"/>
    <w:rPr>
      <w:sz w:val="16"/>
      <w:szCs w:val="16"/>
    </w:rPr>
  </w:style>
  <w:style w:type="paragraph" w:styleId="CommentText">
    <w:name w:val="annotation text"/>
    <w:basedOn w:val="Normal"/>
    <w:link w:val="CommentTextChar"/>
    <w:rsid w:val="0037093E"/>
    <w:pPr>
      <w:spacing w:after="200" w:line="276"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37093E"/>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441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A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41B77"/>
    <w:rPr>
      <w:rFonts w:ascii="Calibri" w:eastAsia="Times New Roman" w:hAnsi="Calibri" w:cs="Times New Roman"/>
      <w:b/>
      <w:bCs/>
      <w:sz w:val="20"/>
      <w:szCs w:val="20"/>
    </w:rPr>
  </w:style>
  <w:style w:type="character" w:customStyle="1" w:styleId="Heading1Char">
    <w:name w:val="Heading 1 Char"/>
    <w:basedOn w:val="DefaultParagraphFont"/>
    <w:link w:val="Heading1"/>
    <w:uiPriority w:val="99"/>
    <w:rsid w:val="00325D74"/>
    <w:rPr>
      <w:rFonts w:ascii="Times New Roman" w:eastAsia="Times New Roman" w:hAnsi="Times New Roman" w:cs="Times New Roman"/>
      <w:b/>
      <w:bCs/>
      <w:lang w:eastAsia="it-IT"/>
    </w:rPr>
  </w:style>
  <w:style w:type="paragraph" w:styleId="ListParagraph">
    <w:name w:val="List Paragraph"/>
    <w:basedOn w:val="Normal"/>
    <w:link w:val="ListParagraphChar"/>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ListParagraphChar">
    <w:name w:val="List Paragraph Char"/>
    <w:link w:val="ListParagraph"/>
    <w:uiPriority w:val="34"/>
    <w:rsid w:val="0038753D"/>
    <w:rPr>
      <w:rFonts w:ascii="Times New Roman" w:eastAsia="Times New Roman" w:hAnsi="Times New Roman" w:cs="Times New Roman"/>
      <w:lang w:eastAsia="it-IT"/>
    </w:rPr>
  </w:style>
  <w:style w:type="paragraph" w:customStyle="1" w:styleId="Default">
    <w:name w:val="Default"/>
    <w:rsid w:val="00EC2985"/>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9" ma:contentTypeDescription="Create a new document." ma:contentTypeScope="" ma:versionID="3c76d696d272f8046687e9cd68b01120">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da077aa4a5cef7020ab7e93117d860f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3.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4.xml><?xml version="1.0" encoding="utf-8"?>
<ds:datastoreItem xmlns:ds="http://schemas.openxmlformats.org/officeDocument/2006/customXml" ds:itemID="{55A019C0-886D-4B95-AEBA-CA2FA6167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636</Words>
  <Characters>3627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Francesca Pallanca</cp:lastModifiedBy>
  <cp:revision>3</cp:revision>
  <dcterms:created xsi:type="dcterms:W3CDTF">2023-03-03T08:01:00Z</dcterms:created>
  <dcterms:modified xsi:type="dcterms:W3CDTF">2023-03-03T08:09:00Z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